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33" w:rsidRPr="00135FFF" w:rsidRDefault="00155933" w:rsidP="00155933">
      <w:pPr>
        <w:pStyle w:val="Navadensplet"/>
        <w:spacing w:line="285" w:lineRule="atLeast"/>
        <w:jc w:val="center"/>
        <w:rPr>
          <w:rFonts w:ascii="Georgia" w:hAnsi="Georgia"/>
          <w:b/>
          <w:color w:val="333333"/>
          <w:sz w:val="40"/>
          <w:szCs w:val="40"/>
          <w:u w:val="single"/>
        </w:rPr>
      </w:pPr>
      <w:r>
        <w:rPr>
          <w:rFonts w:ascii="Georgia" w:hAnsi="Georgia"/>
          <w:b/>
          <w:color w:val="333333"/>
          <w:sz w:val="40"/>
          <w:szCs w:val="40"/>
          <w:u w:val="single"/>
        </w:rPr>
        <w:t>URNIK</w:t>
      </w:r>
      <w:r w:rsidRPr="00135FFF">
        <w:rPr>
          <w:rFonts w:ascii="Georgia" w:hAnsi="Georgia"/>
          <w:b/>
          <w:color w:val="333333"/>
          <w:sz w:val="40"/>
          <w:szCs w:val="40"/>
          <w:u w:val="single"/>
        </w:rPr>
        <w:t xml:space="preserve"> ZA PRVI ŠOLSKI DAN</w:t>
      </w:r>
    </w:p>
    <w:p w:rsidR="00155933" w:rsidRPr="00155933" w:rsidRDefault="00155933" w:rsidP="00155933">
      <w:pPr>
        <w:pStyle w:val="Navadensplet"/>
        <w:spacing w:line="285" w:lineRule="atLeast"/>
        <w:jc w:val="center"/>
        <w:rPr>
          <w:rFonts w:ascii="Georgia" w:hAnsi="Georgia"/>
          <w:b/>
          <w:color w:val="333333"/>
          <w:sz w:val="32"/>
          <w:szCs w:val="32"/>
          <w:u w:val="single"/>
        </w:rPr>
      </w:pPr>
      <w:r w:rsidRPr="00155933">
        <w:rPr>
          <w:rFonts w:ascii="Georgia" w:hAnsi="Georgia"/>
          <w:b/>
          <w:color w:val="333333"/>
          <w:sz w:val="32"/>
          <w:szCs w:val="32"/>
          <w:u w:val="single"/>
        </w:rPr>
        <w:t>Ponedeljek, 1. 9. 2014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0"/>
        <w:gridCol w:w="1484"/>
        <w:gridCol w:w="1488"/>
        <w:gridCol w:w="1490"/>
        <w:gridCol w:w="1493"/>
        <w:gridCol w:w="1493"/>
      </w:tblGrid>
      <w:tr w:rsidR="00155933" w:rsidRPr="00155933" w:rsidTr="00377607">
        <w:tc>
          <w:tcPr>
            <w:tcW w:w="1535" w:type="dxa"/>
            <w:shd w:val="clear" w:color="auto" w:fill="FFFF00"/>
          </w:tcPr>
          <w:p w:rsidR="00155933" w:rsidRPr="00155933" w:rsidRDefault="00155933" w:rsidP="00377607">
            <w:pPr>
              <w:pStyle w:val="Navadensplet"/>
              <w:spacing w:line="285" w:lineRule="atLeast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Razred/ura</w:t>
            </w:r>
          </w:p>
        </w:tc>
        <w:tc>
          <w:tcPr>
            <w:tcW w:w="1535" w:type="dxa"/>
            <w:shd w:val="clear" w:color="auto" w:fill="92D050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1.</w:t>
            </w:r>
          </w:p>
        </w:tc>
        <w:tc>
          <w:tcPr>
            <w:tcW w:w="1535" w:type="dxa"/>
            <w:shd w:val="clear" w:color="auto" w:fill="92D050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2.</w:t>
            </w:r>
          </w:p>
        </w:tc>
        <w:tc>
          <w:tcPr>
            <w:tcW w:w="1535" w:type="dxa"/>
            <w:shd w:val="clear" w:color="auto" w:fill="92D050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3.</w:t>
            </w:r>
          </w:p>
        </w:tc>
        <w:tc>
          <w:tcPr>
            <w:tcW w:w="1536" w:type="dxa"/>
            <w:shd w:val="clear" w:color="auto" w:fill="92D050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4.</w:t>
            </w:r>
          </w:p>
        </w:tc>
        <w:tc>
          <w:tcPr>
            <w:tcW w:w="1536" w:type="dxa"/>
            <w:shd w:val="clear" w:color="auto" w:fill="92D050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5.</w:t>
            </w:r>
          </w:p>
        </w:tc>
      </w:tr>
      <w:tr w:rsidR="00155933" w:rsidRPr="00155933" w:rsidTr="00377607"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2. a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 xml:space="preserve">SLJ 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 xml:space="preserve">SLJ 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MAT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GUM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/</w:t>
            </w:r>
          </w:p>
        </w:tc>
      </w:tr>
      <w:tr w:rsidR="00155933" w:rsidRPr="00155933" w:rsidTr="00377607"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3. a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SLJ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MAT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SPO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ŠPO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/</w:t>
            </w:r>
          </w:p>
        </w:tc>
      </w:tr>
      <w:tr w:rsidR="00155933" w:rsidRPr="00155933" w:rsidTr="00377607"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4. a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4A2D9F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>
              <w:rPr>
                <w:rFonts w:ascii="Georgia" w:hAnsi="Georgia"/>
                <w:color w:val="333333"/>
                <w:sz w:val="32"/>
                <w:szCs w:val="32"/>
              </w:rPr>
              <w:t>TJA</w:t>
            </w:r>
          </w:p>
        </w:tc>
        <w:tc>
          <w:tcPr>
            <w:tcW w:w="1536" w:type="dxa"/>
          </w:tcPr>
          <w:p w:rsidR="00155933" w:rsidRPr="00155933" w:rsidRDefault="004A2D9F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>
              <w:rPr>
                <w:rFonts w:ascii="Georgia" w:hAnsi="Georgia"/>
                <w:color w:val="333333"/>
                <w:sz w:val="32"/>
                <w:szCs w:val="32"/>
              </w:rPr>
              <w:t>SLJ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/</w:t>
            </w:r>
          </w:p>
        </w:tc>
      </w:tr>
      <w:tr w:rsidR="00155933" w:rsidRPr="00155933" w:rsidTr="00377607"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5. a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4A2D9F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>
              <w:rPr>
                <w:rFonts w:ascii="Georgia" w:hAnsi="Georgia"/>
                <w:color w:val="333333"/>
                <w:sz w:val="32"/>
                <w:szCs w:val="32"/>
              </w:rPr>
              <w:t>DRU</w:t>
            </w:r>
          </w:p>
        </w:tc>
        <w:tc>
          <w:tcPr>
            <w:tcW w:w="1536" w:type="dxa"/>
          </w:tcPr>
          <w:p w:rsidR="00155933" w:rsidRPr="00155933" w:rsidRDefault="004A2D9F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>
              <w:rPr>
                <w:rFonts w:ascii="Georgia" w:hAnsi="Georgia"/>
                <w:color w:val="333333"/>
                <w:sz w:val="32"/>
                <w:szCs w:val="32"/>
              </w:rPr>
              <w:t>TJA</w:t>
            </w:r>
            <w:bookmarkStart w:id="0" w:name="_GoBack"/>
            <w:bookmarkEnd w:id="0"/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</w:p>
        </w:tc>
      </w:tr>
      <w:tr w:rsidR="00155933" w:rsidRPr="00155933" w:rsidTr="00377607"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6. a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TJA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GUM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NAR</w:t>
            </w:r>
          </w:p>
        </w:tc>
      </w:tr>
      <w:tr w:rsidR="00155933" w:rsidRPr="00155933" w:rsidTr="00377607"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6. b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SLJ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MAT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GUM</w:t>
            </w:r>
          </w:p>
        </w:tc>
      </w:tr>
      <w:tr w:rsidR="00155933" w:rsidRPr="00155933" w:rsidTr="00377607"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7. a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LUM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TJA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ZGO</w:t>
            </w:r>
          </w:p>
        </w:tc>
      </w:tr>
      <w:tr w:rsidR="00155933" w:rsidRPr="00155933" w:rsidTr="00377607"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8. a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MAT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KEM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SLJ</w:t>
            </w:r>
          </w:p>
        </w:tc>
      </w:tr>
      <w:tr w:rsidR="00155933" w:rsidRPr="00155933" w:rsidTr="00377607"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8. b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KEM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ŠPO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FIZ</w:t>
            </w:r>
          </w:p>
        </w:tc>
      </w:tr>
      <w:tr w:rsidR="00155933" w:rsidRPr="00155933" w:rsidTr="00377607"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9. a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ŠPO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SLJ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TJA</w:t>
            </w:r>
          </w:p>
        </w:tc>
      </w:tr>
      <w:tr w:rsidR="00155933" w:rsidRPr="00155933" w:rsidTr="00377607"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9. b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ODS</w:t>
            </w:r>
          </w:p>
        </w:tc>
        <w:tc>
          <w:tcPr>
            <w:tcW w:w="1535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ZGO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LUM</w:t>
            </w:r>
          </w:p>
        </w:tc>
        <w:tc>
          <w:tcPr>
            <w:tcW w:w="1536" w:type="dxa"/>
          </w:tcPr>
          <w:p w:rsidR="00155933" w:rsidRPr="00155933" w:rsidRDefault="00155933" w:rsidP="00377607">
            <w:pPr>
              <w:pStyle w:val="Navadensplet"/>
              <w:spacing w:line="285" w:lineRule="atLeast"/>
              <w:jc w:val="center"/>
              <w:rPr>
                <w:rFonts w:ascii="Georgia" w:hAnsi="Georgia"/>
                <w:color w:val="333333"/>
                <w:sz w:val="32"/>
                <w:szCs w:val="32"/>
              </w:rPr>
            </w:pPr>
            <w:r w:rsidRPr="00155933">
              <w:rPr>
                <w:rFonts w:ascii="Georgia" w:hAnsi="Georgia"/>
                <w:color w:val="333333"/>
                <w:sz w:val="32"/>
                <w:szCs w:val="32"/>
              </w:rPr>
              <w:t>SLJ</w:t>
            </w:r>
          </w:p>
        </w:tc>
      </w:tr>
    </w:tbl>
    <w:p w:rsidR="00155933" w:rsidRPr="00155933" w:rsidRDefault="00155933" w:rsidP="00155933">
      <w:pPr>
        <w:pStyle w:val="Navadensplet"/>
        <w:spacing w:line="285" w:lineRule="atLeast"/>
        <w:rPr>
          <w:rFonts w:ascii="Georgia" w:hAnsi="Georgia"/>
          <w:color w:val="333333"/>
          <w:sz w:val="32"/>
          <w:szCs w:val="32"/>
          <w:u w:val="single"/>
        </w:rPr>
      </w:pPr>
      <w:r w:rsidRPr="00155933">
        <w:rPr>
          <w:rFonts w:ascii="Georgia" w:hAnsi="Georgia"/>
          <w:color w:val="333333"/>
          <w:sz w:val="32"/>
          <w:szCs w:val="32"/>
          <w:u w:val="single"/>
        </w:rPr>
        <w:t>OSTALA OBVESTILA:</w:t>
      </w:r>
    </w:p>
    <w:p w:rsidR="00155933" w:rsidRPr="00155933" w:rsidRDefault="00155933" w:rsidP="00155933">
      <w:pPr>
        <w:pStyle w:val="Navadensplet"/>
        <w:spacing w:line="285" w:lineRule="atLeast"/>
        <w:rPr>
          <w:rFonts w:ascii="Georgia" w:hAnsi="Georgia"/>
          <w:b/>
          <w:color w:val="FF0000"/>
          <w:sz w:val="32"/>
          <w:szCs w:val="32"/>
          <w:u w:val="single"/>
        </w:rPr>
      </w:pPr>
      <w:r w:rsidRPr="00155933">
        <w:rPr>
          <w:rFonts w:ascii="Georgia" w:hAnsi="Georgia"/>
          <w:color w:val="333333"/>
          <w:sz w:val="32"/>
          <w:szCs w:val="32"/>
        </w:rPr>
        <w:t xml:space="preserve"> Na avtobuse počakajte na običajnih mestih, </w:t>
      </w:r>
      <w:r w:rsidRPr="00155933">
        <w:rPr>
          <w:rFonts w:ascii="Georgia" w:hAnsi="Georgia"/>
          <w:b/>
          <w:color w:val="FF0000"/>
          <w:sz w:val="32"/>
          <w:szCs w:val="32"/>
          <w:u w:val="single"/>
        </w:rPr>
        <w:t>razen učenci, ki se vozite iz Krope</w:t>
      </w:r>
      <w:r w:rsidRPr="00155933">
        <w:rPr>
          <w:rFonts w:ascii="Georgia" w:hAnsi="Georgia"/>
          <w:color w:val="333333"/>
          <w:sz w:val="32"/>
          <w:szCs w:val="32"/>
        </w:rPr>
        <w:t xml:space="preserve">. </w:t>
      </w:r>
      <w:r w:rsidRPr="00155933">
        <w:rPr>
          <w:rFonts w:ascii="Georgia" w:hAnsi="Georgia"/>
          <w:b/>
          <w:color w:val="FF0000"/>
          <w:sz w:val="32"/>
          <w:szCs w:val="32"/>
          <w:u w:val="single"/>
        </w:rPr>
        <w:t>Učenci iz Krope do preklica čakajo na avtobus pri vhodu v Novi Plamen (200 m nižje od trgovine) zaradi obnove ceste na tej relaciji.</w:t>
      </w:r>
    </w:p>
    <w:p w:rsidR="00155933" w:rsidRPr="00155933" w:rsidRDefault="00155933" w:rsidP="00155933">
      <w:pPr>
        <w:pStyle w:val="Navadensplet"/>
        <w:spacing w:line="285" w:lineRule="atLeast"/>
        <w:rPr>
          <w:rFonts w:ascii="Georgia" w:hAnsi="Georgia"/>
          <w:color w:val="333333"/>
          <w:sz w:val="32"/>
          <w:szCs w:val="32"/>
        </w:rPr>
      </w:pPr>
      <w:r w:rsidRPr="00155933">
        <w:rPr>
          <w:rFonts w:ascii="Georgia" w:hAnsi="Georgia"/>
          <w:color w:val="333333"/>
          <w:sz w:val="32"/>
          <w:szCs w:val="32"/>
        </w:rPr>
        <w:t>Vodstvo šole</w:t>
      </w:r>
    </w:p>
    <w:p w:rsidR="00155933" w:rsidRPr="00155933" w:rsidRDefault="00155933" w:rsidP="00155933">
      <w:pPr>
        <w:jc w:val="center"/>
        <w:rPr>
          <w:rFonts w:ascii="Georgia" w:hAnsi="Georgia"/>
          <w:sz w:val="32"/>
          <w:szCs w:val="32"/>
        </w:rPr>
      </w:pPr>
      <w:r w:rsidRPr="00155933">
        <w:rPr>
          <w:rFonts w:ascii="Georgia" w:hAnsi="Georgia"/>
          <w:noProof/>
          <w:sz w:val="32"/>
          <w:szCs w:val="32"/>
          <w:lang w:eastAsia="sl-SI"/>
        </w:rPr>
        <w:drawing>
          <wp:inline distT="0" distB="0" distL="0" distR="0" wp14:anchorId="431A2737" wp14:editId="5D5F3A5A">
            <wp:extent cx="1719161" cy="237113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79" cy="2371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416" w:rsidRDefault="00CE2416"/>
    <w:sectPr w:rsidR="00CE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33"/>
    <w:rsid w:val="00155933"/>
    <w:rsid w:val="004A2D9F"/>
    <w:rsid w:val="00C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59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5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5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59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5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5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2014-08-29T11:22:00Z</cp:lastPrinted>
  <dcterms:created xsi:type="dcterms:W3CDTF">2014-08-29T11:20:00Z</dcterms:created>
  <dcterms:modified xsi:type="dcterms:W3CDTF">2014-08-29T12:03:00Z</dcterms:modified>
</cp:coreProperties>
</file>